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679C" w14:textId="77777777" w:rsidR="00F43EDF" w:rsidRDefault="00AE0C09">
      <w:r>
        <w:rPr>
          <w:noProof/>
        </w:rPr>
        <w:drawing>
          <wp:inline distT="114300" distB="114300" distL="114300" distR="114300" wp14:anchorId="62DE81DD" wp14:editId="0D28DB92">
            <wp:extent cx="3169526" cy="91916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9526" cy="919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54D58A" w14:textId="77777777" w:rsidR="00F43EDF" w:rsidRDefault="00F43EDF"/>
    <w:p w14:paraId="6A90F15D" w14:textId="77777777" w:rsidR="00F43EDF" w:rsidRDefault="00AE0C09">
      <w:pPr>
        <w:pStyle w:val="Rubrik1"/>
        <w:rPr>
          <w:b/>
        </w:rPr>
      </w:pPr>
      <w:bookmarkStart w:id="0" w:name="_heading=h.7m4w3cjze8nc" w:colFirst="0" w:colLast="0"/>
      <w:bookmarkEnd w:id="0"/>
      <w:r>
        <w:rPr>
          <w:b/>
        </w:rPr>
        <w:t>Träningsgrupp Grön 2 gymnasiet/senior</w:t>
      </w:r>
    </w:p>
    <w:p w14:paraId="55885BB8" w14:textId="77777777" w:rsidR="00F43EDF" w:rsidRDefault="00F43EDF"/>
    <w:p w14:paraId="6B338100" w14:textId="77777777" w:rsidR="00F43EDF" w:rsidRDefault="00AE0C09">
      <w:r>
        <w:t>Ålder: Gymnasiet/senior</w:t>
      </w:r>
    </w:p>
    <w:p w14:paraId="31E8D111" w14:textId="77777777" w:rsidR="00F43EDF" w:rsidRDefault="00F43EDF"/>
    <w:p w14:paraId="4BA93A96" w14:textId="5C413418" w:rsidR="00F43EDF" w:rsidRDefault="00AE0C09">
      <w:r>
        <w:t>Avgift: k</w:t>
      </w:r>
      <w:r>
        <w:rPr>
          <w:highlight w:val="white"/>
        </w:rPr>
        <w:t>ostar 1500 kr med 1 tillfälle/vecka, 2200 kr för 2 tillfällen/vecka, 2</w:t>
      </w:r>
      <w:r w:rsidR="006A4AD0">
        <w:rPr>
          <w:highlight w:val="white"/>
        </w:rPr>
        <w:t>6</w:t>
      </w:r>
      <w:r>
        <w:rPr>
          <w:highlight w:val="white"/>
        </w:rPr>
        <w:t xml:space="preserve">00 kr för 3 tillfällen/vecka. Faktura skickas i efterhand. </w:t>
      </w:r>
    </w:p>
    <w:p w14:paraId="36397C49" w14:textId="77777777" w:rsidR="00F43EDF" w:rsidRDefault="00F43EDF"/>
    <w:p w14:paraId="5661D6A8" w14:textId="77777777" w:rsidR="00F43EDF" w:rsidRDefault="00AE0C09">
      <w:r>
        <w:t xml:space="preserve">Målgrupp och innehåll: För ungdomar i gymnasiet och för seniorer på motion till C-klass nivå. Träningen består av teknik, spelövningar, grundläggande taktisk träning och matchspel. </w:t>
      </w:r>
    </w:p>
    <w:p w14:paraId="0274D895" w14:textId="77777777" w:rsidR="00F43EDF" w:rsidRDefault="00F43EDF"/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300"/>
      </w:tblGrid>
      <w:tr w:rsidR="00F43EDF" w14:paraId="3776C849" w14:textId="77777777">
        <w:tc>
          <w:tcPr>
            <w:tcW w:w="270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6EAB" w14:textId="77777777" w:rsidR="00F43EDF" w:rsidRDefault="00AE0C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Grön</w:t>
            </w:r>
          </w:p>
        </w:tc>
        <w:tc>
          <w:tcPr>
            <w:tcW w:w="630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38C37" w14:textId="77777777" w:rsidR="00F43EDF" w:rsidRDefault="00AE0C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Mål</w:t>
            </w:r>
          </w:p>
        </w:tc>
      </w:tr>
      <w:tr w:rsidR="00F43EDF" w14:paraId="2D97D51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E7C19" w14:textId="77777777" w:rsidR="00F43EDF" w:rsidRDefault="00AE0C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Spelförmåga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BBFBE" w14:textId="77777777" w:rsidR="00F43EDF" w:rsidRDefault="00AE0C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Spelaren kan genomföra låsta övningar med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clear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dropp, stopp, lyft. Både bollmatning och i en bollsövningar.</w:t>
            </w:r>
          </w:p>
        </w:tc>
      </w:tr>
      <w:tr w:rsidR="00F43EDF" w14:paraId="60AE157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75B07" w14:textId="77777777" w:rsidR="00F43EDF" w:rsidRDefault="00AE0C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Teknikkunskaper - grepp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FCCD" w14:textId="77777777" w:rsidR="00F43EDF" w:rsidRDefault="00AE0C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Spelaren använder forehand och backhand grepp på ett korrekt sätt och anpassar greppet efter situation och slag.</w:t>
            </w:r>
          </w:p>
        </w:tc>
      </w:tr>
      <w:tr w:rsidR="00F43EDF" w14:paraId="05F88249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A83FF" w14:textId="77777777" w:rsidR="00F43EDF" w:rsidRDefault="00AE0C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Teknikkunskaper - slag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69A97" w14:textId="77777777" w:rsidR="00F43EDF" w:rsidRDefault="00AE0C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Spelaren kan slå alla grundslag,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forhand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(Clear, dropp, stopp och lyft) samt backhand (stopp, lyft) med fotarbete från spelcentrum. </w:t>
            </w:r>
          </w:p>
          <w:p w14:paraId="78055B3C" w14:textId="77777777" w:rsidR="00F43EDF" w:rsidRDefault="00F43E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089F879" w14:textId="77777777" w:rsidR="00F43EDF" w:rsidRDefault="00AE0C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Spelaren kan slå forehand och backhand serve. </w:t>
            </w:r>
          </w:p>
          <w:p w14:paraId="480DEE2F" w14:textId="77777777" w:rsidR="00F43EDF" w:rsidRDefault="00F43E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9774BB4" w14:textId="77777777" w:rsidR="00F43EDF" w:rsidRDefault="00AE0C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Spelaren kan handmata bollar och även racketmata med viss säkerhet. </w:t>
            </w:r>
          </w:p>
          <w:p w14:paraId="50A01A65" w14:textId="77777777" w:rsidR="00F43EDF" w:rsidRDefault="00F43E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9218503" w14:textId="77777777" w:rsidR="00F43EDF" w:rsidRDefault="00AE0C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Spelaren har viss förståelse för slagets olika faser, start – approach – hit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recovery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43EDF" w14:paraId="4194A66E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AD4DB" w14:textId="77777777" w:rsidR="00F43EDF" w:rsidRDefault="00AE0C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Teknikkunskaper - fotarbete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A117" w14:textId="77777777" w:rsidR="00F43EDF" w:rsidRDefault="00AE0C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Spelaren kan minst en fotarbetsvariation till banans fyra hörn. Spelaren har förståelse för fotarbetets olika faser, start – approach – hit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recovery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14:paraId="7EC190D7" w14:textId="77777777" w:rsidR="00F43EDF" w:rsidRDefault="00F43EDF"/>
    <w:sectPr w:rsidR="00F43ED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DF"/>
    <w:rsid w:val="006A4AD0"/>
    <w:rsid w:val="00AE0C09"/>
    <w:rsid w:val="00F4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1598"/>
  <w15:docId w15:val="{6773C772-6CB3-4940-9C88-F2ADC8EC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lUtcDWqwvrHQ2i4IXtBCA2zkBg==">AMUW2mU2QJtvuBm8JnpDZmbDSfTe2KZjaiMiUFkLCHfSnDMBjnd6xV9LK2nRoODw6H07J7n8MiE2HI2d7UNClZB5w27xXVcfwitAuVMtFWUAYwBiAnELfDfi15TP/jrsfbD2+pvzXccI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Herrgårdh</dc:creator>
  <cp:lastModifiedBy>Jonas Herrgårdh</cp:lastModifiedBy>
  <cp:revision>3</cp:revision>
  <dcterms:created xsi:type="dcterms:W3CDTF">2022-12-13T14:15:00Z</dcterms:created>
  <dcterms:modified xsi:type="dcterms:W3CDTF">2022-12-13T16:06:00Z</dcterms:modified>
</cp:coreProperties>
</file>